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D15" w:rsidRDefault="00A13D15" w:rsidP="00A13D15">
      <w:pPr>
        <w:pStyle w:val="Default"/>
        <w:jc w:val="right"/>
        <w:rPr>
          <w:b/>
          <w:bCs/>
          <w:sz w:val="28"/>
          <w:szCs w:val="28"/>
        </w:rPr>
      </w:pPr>
      <w:r>
        <w:rPr>
          <w:sz w:val="28"/>
          <w:szCs w:val="28"/>
        </w:rPr>
        <w:t xml:space="preserve">Приложение 1. </w:t>
      </w:r>
      <w:r>
        <w:rPr>
          <w:sz w:val="28"/>
          <w:szCs w:val="28"/>
        </w:rPr>
        <w:br/>
      </w:r>
    </w:p>
    <w:p w:rsidR="00A13D15" w:rsidRDefault="00A13D15" w:rsidP="00A13D15">
      <w:pPr>
        <w:jc w:val="center"/>
        <w:rPr>
          <w:rFonts w:ascii="Times New Roman" w:hAnsi="Times New Roman" w:cs="Times New Roman"/>
          <w:b/>
          <w:sz w:val="28"/>
          <w:szCs w:val="28"/>
        </w:rPr>
      </w:pPr>
      <w:r>
        <w:rPr>
          <w:rFonts w:ascii="Times New Roman" w:hAnsi="Times New Roman" w:cs="Times New Roman"/>
          <w:b/>
          <w:sz w:val="28"/>
          <w:szCs w:val="28"/>
        </w:rPr>
        <w:t>ФОРМА ПРОЕКТНОЙ ЗАЯВКИ УЧАСТНИКА</w:t>
      </w:r>
    </w:p>
    <w:tbl>
      <w:tblPr>
        <w:tblW w:w="1094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EFF"/>
        <w:tblLayout w:type="fixed"/>
        <w:tblLook w:val="04A0" w:firstRow="1" w:lastRow="0" w:firstColumn="1" w:lastColumn="0" w:noHBand="0" w:noVBand="1"/>
      </w:tblPr>
      <w:tblGrid>
        <w:gridCol w:w="2128"/>
        <w:gridCol w:w="3404"/>
        <w:gridCol w:w="2554"/>
        <w:gridCol w:w="2858"/>
      </w:tblGrid>
      <w:tr w:rsidR="00A13D15" w:rsidTr="00A13D15">
        <w:trPr>
          <w:trHeight w:val="276"/>
        </w:trPr>
        <w:tc>
          <w:tcPr>
            <w:tcW w:w="2128" w:type="dxa"/>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b/>
                <w:sz w:val="28"/>
                <w:szCs w:val="28"/>
              </w:rPr>
            </w:pPr>
            <w:r>
              <w:rPr>
                <w:rFonts w:ascii="Times New Roman" w:hAnsi="Times New Roman" w:cs="Times New Roman"/>
                <w:b/>
                <w:sz w:val="28"/>
                <w:szCs w:val="28"/>
              </w:rPr>
              <w:t>Направление Конкурса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hideMark/>
          </w:tcPr>
          <w:p w:rsidR="00A13D15" w:rsidRDefault="00A13D15">
            <w:pPr>
              <w:rPr>
                <w:rFonts w:ascii="Times New Roman" w:hAnsi="Times New Roman" w:cs="Times New Roman"/>
                <w:sz w:val="28"/>
                <w:szCs w:val="28"/>
              </w:rPr>
            </w:pPr>
            <w:bookmarkStart w:id="0" w:name="_GoBack"/>
            <w:bookmarkEnd w:id="0"/>
          </w:p>
        </w:tc>
      </w:tr>
      <w:tr w:rsidR="00A13D15" w:rsidTr="00A13D15">
        <w:trPr>
          <w:trHeight w:val="48"/>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bCs/>
                <w:sz w:val="28"/>
                <w:szCs w:val="28"/>
              </w:rPr>
              <w:t>1. Руководитель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vAlign w:val="center"/>
          </w:tcPr>
          <w:p w:rsidR="00A13D15" w:rsidRDefault="00A13D15">
            <w:pPr>
              <w:jc w:val="center"/>
              <w:rPr>
                <w:rFonts w:ascii="Times New Roman" w:hAnsi="Times New Roman" w:cs="Times New Roman"/>
                <w:b/>
                <w:bCs/>
                <w:color w:val="000000"/>
                <w:sz w:val="28"/>
                <w:szCs w:val="28"/>
              </w:rPr>
            </w:pP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vAlign w:val="center"/>
            <w:hideMark/>
          </w:tcPr>
          <w:p w:rsidR="00A13D15" w:rsidRDefault="00A13D15">
            <w:pPr>
              <w:jc w:val="center"/>
              <w:rPr>
                <w:rFonts w:ascii="Times New Roman" w:hAnsi="Times New Roman" w:cs="Times New Roman"/>
                <w:i/>
                <w:iCs/>
                <w:color w:val="000000"/>
                <w:sz w:val="28"/>
                <w:szCs w:val="28"/>
              </w:rPr>
            </w:pPr>
            <w:r>
              <w:rPr>
                <w:rFonts w:ascii="Times New Roman" w:hAnsi="Times New Roman" w:cs="Times New Roman"/>
                <w:i/>
                <w:sz w:val="28"/>
                <w:szCs w:val="28"/>
              </w:rPr>
              <w:t>Ф.И.О. руководителя</w:t>
            </w:r>
            <w:r>
              <w:rPr>
                <w:rFonts w:ascii="Times New Roman" w:hAnsi="Times New Roman" w:cs="Times New Roman"/>
                <w:i/>
                <w:iCs/>
                <w:color w:val="000000"/>
                <w:sz w:val="28"/>
                <w:szCs w:val="28"/>
              </w:rPr>
              <w:t xml:space="preserve"> проекта</w:t>
            </w: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vAlign w:val="center"/>
          </w:tcPr>
          <w:p w:rsidR="00A13D15" w:rsidRDefault="00A13D15">
            <w:pPr>
              <w:jc w:val="center"/>
              <w:rPr>
                <w:rFonts w:ascii="Times New Roman" w:hAnsi="Times New Roman" w:cs="Times New Roman"/>
                <w:b/>
                <w:bCs/>
                <w:color w:val="000000"/>
                <w:sz w:val="28"/>
                <w:szCs w:val="28"/>
              </w:rPr>
            </w:pP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vAlign w:val="center"/>
            <w:hideMark/>
          </w:tcPr>
          <w:p w:rsidR="00A13D15" w:rsidRDefault="00A13D15">
            <w:pPr>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Адрес проживания с индексом</w:t>
            </w: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vAlign w:val="center"/>
          </w:tcPr>
          <w:p w:rsidR="00A13D15" w:rsidRDefault="00A13D15">
            <w:pPr>
              <w:jc w:val="center"/>
              <w:rPr>
                <w:rFonts w:ascii="Times New Roman" w:hAnsi="Times New Roman" w:cs="Times New Roman"/>
                <w:b/>
                <w:bCs/>
                <w:color w:val="000000"/>
                <w:sz w:val="28"/>
                <w:szCs w:val="28"/>
              </w:rPr>
            </w:pP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vAlign w:val="center"/>
            <w:hideMark/>
          </w:tcPr>
          <w:p w:rsidR="00A13D15" w:rsidRDefault="00A13D15">
            <w:pPr>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Городской (с кодом) и мобильный телефоны</w:t>
            </w: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vAlign w:val="center"/>
          </w:tcPr>
          <w:p w:rsidR="00A13D15" w:rsidRDefault="00A13D15">
            <w:pPr>
              <w:jc w:val="center"/>
              <w:rPr>
                <w:rFonts w:ascii="Times New Roman" w:hAnsi="Times New Roman" w:cs="Times New Roman"/>
                <w:color w:val="0000FF"/>
                <w:sz w:val="28"/>
                <w:szCs w:val="28"/>
                <w:u w:val="single"/>
              </w:rPr>
            </w:pP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vAlign w:val="center"/>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Адрес электронной почты (обязательно)</w:t>
            </w: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vAlign w:val="bottom"/>
          </w:tcPr>
          <w:p w:rsidR="00A13D15" w:rsidRDefault="00A13D15">
            <w:pPr>
              <w:jc w:val="center"/>
              <w:rPr>
                <w:rFonts w:ascii="Times New Roman" w:hAnsi="Times New Roman" w:cs="Times New Roman"/>
                <w:color w:val="0000FF"/>
                <w:sz w:val="28"/>
                <w:szCs w:val="28"/>
                <w:u w:val="single"/>
              </w:rPr>
            </w:pP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vAlign w:val="center"/>
            <w:hideMark/>
          </w:tcPr>
          <w:p w:rsidR="00A13D15" w:rsidRDefault="00A13D15">
            <w:pPr>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Адрес персонального сайта (сайта проекта)</w:t>
            </w: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vAlign w:val="center"/>
          </w:tcPr>
          <w:p w:rsidR="00A13D15" w:rsidRDefault="00A13D15">
            <w:pPr>
              <w:jc w:val="center"/>
              <w:rPr>
                <w:rFonts w:ascii="Times New Roman" w:hAnsi="Times New Roman" w:cs="Times New Roman"/>
                <w:color w:val="0000FF"/>
                <w:sz w:val="28"/>
                <w:szCs w:val="28"/>
                <w:u w:val="single"/>
              </w:rPr>
            </w:pPr>
          </w:p>
        </w:tc>
      </w:tr>
      <w:tr w:rsidR="00A13D15" w:rsidTr="00A13D15">
        <w:trPr>
          <w:trHeight w:val="4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vAlign w:val="center"/>
            <w:hideMark/>
          </w:tcPr>
          <w:p w:rsidR="00A13D15" w:rsidRDefault="00A13D15">
            <w:pPr>
              <w:jc w:val="center"/>
              <w:rPr>
                <w:rFonts w:ascii="Times New Roman" w:hAnsi="Times New Roman" w:cs="Times New Roman"/>
                <w:i/>
                <w:iCs/>
                <w:color w:val="000000"/>
                <w:sz w:val="28"/>
                <w:szCs w:val="28"/>
              </w:rPr>
            </w:pPr>
            <w:r>
              <w:rPr>
                <w:rFonts w:ascii="Times New Roman" w:hAnsi="Times New Roman" w:cs="Times New Roman"/>
                <w:i/>
                <w:iCs/>
                <w:color w:val="000000"/>
                <w:sz w:val="28"/>
                <w:szCs w:val="28"/>
              </w:rPr>
              <w:t xml:space="preserve">Адреса социальных сетей (ЖЖ, </w:t>
            </w:r>
            <w:proofErr w:type="spellStart"/>
            <w:r>
              <w:rPr>
                <w:rFonts w:ascii="Times New Roman" w:hAnsi="Times New Roman" w:cs="Times New Roman"/>
                <w:i/>
                <w:iCs/>
                <w:color w:val="000000"/>
                <w:sz w:val="28"/>
                <w:szCs w:val="28"/>
              </w:rPr>
              <w:t>Твиттер</w:t>
            </w:r>
            <w:proofErr w:type="spellEnd"/>
            <w:r>
              <w:rPr>
                <w:rFonts w:ascii="Times New Roman" w:hAnsi="Times New Roman" w:cs="Times New Roman"/>
                <w:i/>
                <w:iCs/>
                <w:color w:val="000000"/>
                <w:sz w:val="28"/>
                <w:szCs w:val="28"/>
              </w:rPr>
              <w:t xml:space="preserve">, </w:t>
            </w:r>
            <w:proofErr w:type="spellStart"/>
            <w:r>
              <w:rPr>
                <w:rFonts w:ascii="Times New Roman" w:hAnsi="Times New Roman" w:cs="Times New Roman"/>
                <w:i/>
                <w:iCs/>
                <w:color w:val="000000"/>
                <w:sz w:val="28"/>
                <w:szCs w:val="28"/>
              </w:rPr>
              <w:t>Вконтакте</w:t>
            </w:r>
            <w:proofErr w:type="spellEnd"/>
            <w:r>
              <w:rPr>
                <w:rFonts w:ascii="Times New Roman" w:hAnsi="Times New Roman" w:cs="Times New Roman"/>
                <w:i/>
                <w:iCs/>
                <w:color w:val="000000"/>
                <w:sz w:val="28"/>
                <w:szCs w:val="28"/>
              </w:rPr>
              <w:t xml:space="preserve"> и др.)</w:t>
            </w:r>
          </w:p>
        </w:tc>
      </w:tr>
      <w:tr w:rsidR="00A13D15" w:rsidTr="00A13D15">
        <w:trPr>
          <w:trHeight w:val="515"/>
        </w:trPr>
        <w:tc>
          <w:tcPr>
            <w:tcW w:w="2128" w:type="dxa"/>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2. Название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322"/>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3. Аннотация проекта (краткое описание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322"/>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 xml:space="preserve">Изложите в чем основная идея вашего проекта, представьте краткую информацию о деятельности в рамках вашего проекта (не более 2000 знаков, 500 слов), опишите географию проекта, сроки его реализации, целевую аудиторию </w:t>
            </w: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 xml:space="preserve">4. Проблема, на решение которой </w:t>
            </w:r>
            <w:r>
              <w:rPr>
                <w:rFonts w:ascii="Times New Roman" w:hAnsi="Times New Roman" w:cs="Times New Roman"/>
                <w:sz w:val="28"/>
                <w:szCs w:val="28"/>
              </w:rPr>
              <w:lastRenderedPageBreak/>
              <w:t>направлен проект</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опишите конкретную проблему(ы), на решение/снижение остроты которой(</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xml:space="preserve">) </w:t>
            </w:r>
            <w:r>
              <w:rPr>
                <w:rFonts w:ascii="Times New Roman" w:hAnsi="Times New Roman" w:cs="Times New Roman"/>
                <w:bCs/>
                <w:sz w:val="28"/>
                <w:szCs w:val="28"/>
              </w:rPr>
              <w:t>направлен проект</w:t>
            </w:r>
            <w:r>
              <w:rPr>
                <w:rFonts w:ascii="Times New Roman" w:hAnsi="Times New Roman" w:cs="Times New Roman"/>
                <w:sz w:val="28"/>
                <w:szCs w:val="28"/>
              </w:rPr>
              <w:t xml:space="preserve"> (не более 2000 знаков)</w:t>
            </w:r>
          </w:p>
        </w:tc>
      </w:tr>
      <w:tr w:rsidR="00A13D15" w:rsidTr="00A13D15">
        <w:trPr>
          <w:trHeight w:val="393"/>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lastRenderedPageBreak/>
              <w:t>5. Цель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r>
      <w:tr w:rsidR="00A13D15" w:rsidTr="00A13D15">
        <w:trPr>
          <w:trHeight w:val="393"/>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 xml:space="preserve">сформулируйте одну цель проекта. Цель должна быть конкретная, измеримая, достижимая, близкая автору и ограничена во времени </w:t>
            </w:r>
          </w:p>
        </w:tc>
      </w:tr>
      <w:tr w:rsidR="00A13D15" w:rsidTr="00A13D15">
        <w:trPr>
          <w:trHeight w:val="393"/>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tcPr>
          <w:p w:rsidR="00A13D15" w:rsidRDefault="00A13D15">
            <w:pPr>
              <w:rPr>
                <w:rFonts w:ascii="Times New Roman" w:hAnsi="Times New Roman" w:cs="Times New Roman"/>
                <w:sz w:val="28"/>
                <w:szCs w:val="28"/>
              </w:rPr>
            </w:pPr>
            <w:r>
              <w:rPr>
                <w:rFonts w:ascii="Times New Roman" w:hAnsi="Times New Roman" w:cs="Times New Roman"/>
                <w:sz w:val="28"/>
                <w:szCs w:val="28"/>
              </w:rPr>
              <w:t>6. Основные задачи проекта</w:t>
            </w:r>
          </w:p>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r>
      <w:tr w:rsidR="00A13D15" w:rsidTr="00A13D15">
        <w:trPr>
          <w:trHeight w:val="393"/>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сформулируйте не более пяти задач, решение которых позволит достичь цели проекта.</w:t>
            </w: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7. Деятельность в рамках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suppressAutoHyphens/>
              <w:jc w:val="both"/>
              <w:rPr>
                <w:rFonts w:ascii="Times New Roman" w:hAnsi="Times New Roman" w:cs="Times New Roman"/>
                <w:sz w:val="28"/>
                <w:szCs w:val="28"/>
                <w:lang w:eastAsia="ar-SA"/>
              </w:rPr>
            </w:pPr>
            <w:r>
              <w:rPr>
                <w:rFonts w:ascii="Times New Roman" w:hAnsi="Times New Roman" w:cs="Times New Roman"/>
                <w:sz w:val="28"/>
                <w:szCs w:val="28"/>
                <w:lang w:eastAsia="ar-SA"/>
              </w:rPr>
              <w:t>В данном разделе опишите те виды и направления деятельности (мероприятия), которые необходимы для решения обозначенной проблемы и получения желаемых результатов проекта.</w:t>
            </w:r>
          </w:p>
          <w:p w:rsidR="00A13D15" w:rsidRDefault="00A13D15">
            <w:pPr>
              <w:suppressAutoHyphens/>
              <w:jc w:val="both"/>
              <w:rPr>
                <w:rFonts w:ascii="Times New Roman" w:hAnsi="Times New Roman" w:cs="Times New Roman"/>
                <w:sz w:val="28"/>
                <w:szCs w:val="28"/>
              </w:rPr>
            </w:pPr>
            <w:r>
              <w:rPr>
                <w:rFonts w:ascii="Times New Roman" w:hAnsi="Times New Roman" w:cs="Times New Roman"/>
                <w:sz w:val="28"/>
                <w:szCs w:val="28"/>
                <w:lang w:eastAsia="ar-SA"/>
              </w:rPr>
              <w:t>Из этого раздела читателю должно стать ясно,</w:t>
            </w:r>
            <w:r>
              <w:rPr>
                <w:rFonts w:ascii="Times New Roman" w:hAnsi="Times New Roman" w:cs="Times New Roman"/>
                <w:b/>
                <w:sz w:val="28"/>
                <w:szCs w:val="28"/>
                <w:lang w:eastAsia="ar-SA"/>
              </w:rPr>
              <w:t xml:space="preserve"> что будет сделано, кто</w:t>
            </w:r>
            <w:r>
              <w:rPr>
                <w:rFonts w:ascii="Times New Roman" w:hAnsi="Times New Roman" w:cs="Times New Roman"/>
                <w:sz w:val="28"/>
                <w:szCs w:val="28"/>
                <w:lang w:eastAsia="ar-SA"/>
              </w:rPr>
              <w:t xml:space="preserve"> будет осуществлять действия,</w:t>
            </w:r>
            <w:r>
              <w:rPr>
                <w:rFonts w:ascii="Times New Roman" w:hAnsi="Times New Roman" w:cs="Times New Roman"/>
                <w:b/>
                <w:sz w:val="28"/>
                <w:szCs w:val="28"/>
                <w:lang w:eastAsia="ar-SA"/>
              </w:rPr>
              <w:t xml:space="preserve"> как</w:t>
            </w:r>
            <w:r>
              <w:rPr>
                <w:rFonts w:ascii="Times New Roman" w:hAnsi="Times New Roman" w:cs="Times New Roman"/>
                <w:sz w:val="28"/>
                <w:szCs w:val="28"/>
                <w:lang w:eastAsia="ar-SA"/>
              </w:rPr>
              <w:t xml:space="preserve"> они будут осуществляться,</w:t>
            </w:r>
            <w:r>
              <w:rPr>
                <w:rFonts w:ascii="Times New Roman" w:hAnsi="Times New Roman" w:cs="Times New Roman"/>
                <w:b/>
                <w:sz w:val="28"/>
                <w:szCs w:val="28"/>
                <w:lang w:eastAsia="ar-SA"/>
              </w:rPr>
              <w:t xml:space="preserve"> когда и в какой последовательности, какие ресурсы</w:t>
            </w:r>
            <w:r>
              <w:rPr>
                <w:rFonts w:ascii="Times New Roman" w:hAnsi="Times New Roman" w:cs="Times New Roman"/>
                <w:sz w:val="28"/>
                <w:szCs w:val="28"/>
                <w:lang w:eastAsia="ar-SA"/>
              </w:rPr>
              <w:t xml:space="preserve"> будут привлечены. </w:t>
            </w:r>
          </w:p>
        </w:tc>
      </w:tr>
      <w:tr w:rsidR="00A13D15" w:rsidTr="00A13D15">
        <w:trPr>
          <w:trHeight w:val="230"/>
        </w:trPr>
        <w:tc>
          <w:tcPr>
            <w:tcW w:w="10944" w:type="dxa"/>
            <w:gridSpan w:val="4"/>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8. Календарный план реализации проекта</w:t>
            </w:r>
          </w:p>
        </w:tc>
      </w:tr>
      <w:tr w:rsidR="00A13D15" w:rsidTr="00A13D15">
        <w:tc>
          <w:tcPr>
            <w:tcW w:w="2128" w:type="dxa"/>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Наименование и описание мероприятия</w:t>
            </w:r>
          </w:p>
        </w:tc>
        <w:tc>
          <w:tcPr>
            <w:tcW w:w="3404" w:type="dxa"/>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Сроки начала и окончания</w:t>
            </w:r>
          </w:p>
        </w:tc>
        <w:tc>
          <w:tcPr>
            <w:tcW w:w="2554" w:type="dxa"/>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Количественные показатели</w:t>
            </w:r>
          </w:p>
        </w:tc>
        <w:tc>
          <w:tcPr>
            <w:tcW w:w="2858" w:type="dxa"/>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Ответственные</w:t>
            </w:r>
          </w:p>
        </w:tc>
      </w:tr>
      <w:tr w:rsidR="00A13D15" w:rsidTr="00A13D15">
        <w:trPr>
          <w:trHeight w:val="23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w:t>
            </w:r>
          </w:p>
        </w:tc>
        <w:tc>
          <w:tcPr>
            <w:tcW w:w="340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23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2.</w:t>
            </w:r>
          </w:p>
        </w:tc>
        <w:tc>
          <w:tcPr>
            <w:tcW w:w="340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23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3.</w:t>
            </w:r>
          </w:p>
        </w:tc>
        <w:tc>
          <w:tcPr>
            <w:tcW w:w="340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23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4.</w:t>
            </w:r>
          </w:p>
        </w:tc>
        <w:tc>
          <w:tcPr>
            <w:tcW w:w="340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230"/>
        </w:trPr>
        <w:tc>
          <w:tcPr>
            <w:tcW w:w="2128" w:type="dxa"/>
            <w:tcBorders>
              <w:top w:val="single" w:sz="4" w:space="0" w:color="auto"/>
              <w:left w:val="single" w:sz="4" w:space="0" w:color="auto"/>
              <w:bottom w:val="single" w:sz="4" w:space="0" w:color="auto"/>
              <w:right w:val="single" w:sz="4" w:space="0" w:color="auto"/>
            </w:tcBorders>
            <w:shd w:val="clear" w:color="auto" w:fill="auto"/>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w:t>
            </w:r>
          </w:p>
        </w:tc>
        <w:tc>
          <w:tcPr>
            <w:tcW w:w="340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554"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c>
          <w:tcPr>
            <w:tcW w:w="2858" w:type="dxa"/>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 xml:space="preserve">9. Команда проекта </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перечислите должности в проекте, их функции, привлекаете ли вы к работе добровольцев, сколько их?</w:t>
            </w: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10. Партнеры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перечислите существующих партнеров и тех, кого вы планируете привлечь к реализации проекта, в том числе государственные структуры.</w:t>
            </w: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11. Результаты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FFFEFF"/>
          </w:tcPr>
          <w:p w:rsidR="00A13D15" w:rsidRDefault="00A13D15">
            <w:pPr>
              <w:rPr>
                <w:rFonts w:ascii="Times New Roman" w:hAnsi="Times New Roman" w:cs="Times New Roman"/>
                <w:sz w:val="28"/>
                <w:szCs w:val="28"/>
              </w:rPr>
            </w:pPr>
          </w:p>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опишите, какие изменения произойдут по итогам реализации проекта. Перечислите качественные и количественные результаты проекта, показатели.</w:t>
            </w: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12. Методы оценки результатов</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при достижении каких показателей, вы будете считать, что проект реализован успешно. Как вы это оцените? Опишите каким образом, по каким критериям Вы будете оценивать эффективность проекта. Какие данные Вы будете собирать для оценки достижения цели и решения задач проекта, как анализировать и использовать эти данные. Необходимо продумать критерии оценки ожидаемых результатов. Каждому результату должны соответствовать качественные и/или количественные индикаторы оценки</w:t>
            </w:r>
          </w:p>
        </w:tc>
      </w:tr>
      <w:tr w:rsidR="00A13D15" w:rsidTr="00A13D15">
        <w:trPr>
          <w:trHeight w:val="230"/>
        </w:trPr>
        <w:tc>
          <w:tcPr>
            <w:tcW w:w="2128"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13. Устойчивость проекта</w:t>
            </w:r>
          </w:p>
        </w:tc>
        <w:tc>
          <w:tcPr>
            <w:tcW w:w="8816" w:type="dxa"/>
            <w:gridSpan w:val="3"/>
            <w:tcBorders>
              <w:top w:val="single" w:sz="4" w:space="0" w:color="auto"/>
              <w:left w:val="single" w:sz="4" w:space="0" w:color="auto"/>
              <w:bottom w:val="single" w:sz="4" w:space="0" w:color="auto"/>
              <w:right w:val="single" w:sz="4" w:space="0" w:color="auto"/>
            </w:tcBorders>
            <w:shd w:val="clear" w:color="auto" w:fill="auto"/>
          </w:tcPr>
          <w:p w:rsidR="00A13D15" w:rsidRDefault="00A13D15">
            <w:pPr>
              <w:rPr>
                <w:rFonts w:ascii="Times New Roman" w:hAnsi="Times New Roman" w:cs="Times New Roman"/>
                <w:sz w:val="28"/>
                <w:szCs w:val="28"/>
              </w:rPr>
            </w:pPr>
          </w:p>
        </w:tc>
      </w:tr>
      <w:tr w:rsidR="00A13D15" w:rsidTr="00A13D15">
        <w:trPr>
          <w:trHeight w:val="230"/>
        </w:trPr>
        <w:tc>
          <w:tcPr>
            <w:tcW w:w="2128" w:type="dxa"/>
            <w:vMerge/>
            <w:tcBorders>
              <w:top w:val="single" w:sz="4" w:space="0" w:color="auto"/>
              <w:left w:val="single" w:sz="4" w:space="0" w:color="auto"/>
              <w:bottom w:val="single" w:sz="4" w:space="0" w:color="auto"/>
              <w:right w:val="single" w:sz="4" w:space="0" w:color="auto"/>
            </w:tcBorders>
            <w:shd w:val="clear" w:color="auto" w:fill="FFFEFF"/>
            <w:vAlign w:val="center"/>
            <w:hideMark/>
          </w:tcPr>
          <w:p w:rsidR="00A13D15" w:rsidRDefault="00A13D15">
            <w:pPr>
              <w:spacing w:after="0"/>
              <w:rPr>
                <w:rFonts w:ascii="Times New Roman" w:hAnsi="Times New Roman" w:cs="Times New Roman"/>
                <w:sz w:val="28"/>
                <w:szCs w:val="28"/>
              </w:rPr>
            </w:pPr>
          </w:p>
        </w:tc>
        <w:tc>
          <w:tcPr>
            <w:tcW w:w="8816" w:type="dxa"/>
            <w:gridSpan w:val="3"/>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опишите, как вы видите продолжение работы после завершения проекта</w:t>
            </w:r>
          </w:p>
        </w:tc>
      </w:tr>
    </w:tbl>
    <w:p w:rsidR="00A13D15" w:rsidRDefault="00A13D15" w:rsidP="00A13D15">
      <w:pPr>
        <w:rPr>
          <w:rFonts w:ascii="Times New Roman" w:hAnsi="Times New Roman" w:cs="Times New Roman"/>
          <w:vanish/>
          <w:sz w:val="28"/>
          <w:szCs w:val="28"/>
        </w:rPr>
      </w:pPr>
    </w:p>
    <w:p w:rsidR="00A13D15" w:rsidRDefault="00A13D15" w:rsidP="00A13D15"/>
    <w:tbl>
      <w:tblPr>
        <w:tblpPr w:leftFromText="180" w:rightFromText="180" w:bottomFromText="200" w:vertAnchor="text" w:horzAnchor="margin" w:tblpX="-1340" w:tblpY="125"/>
        <w:tblW w:w="1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3118"/>
        <w:gridCol w:w="2199"/>
        <w:gridCol w:w="1843"/>
        <w:gridCol w:w="2374"/>
      </w:tblGrid>
      <w:tr w:rsidR="00A13D15" w:rsidTr="00A13D15">
        <w:trPr>
          <w:trHeight w:val="285"/>
        </w:trPr>
        <w:tc>
          <w:tcPr>
            <w:tcW w:w="11448" w:type="dxa"/>
            <w:gridSpan w:val="5"/>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14. Бюджет проекта. Оформляется в виде нижеследующей таблицы:</w:t>
            </w:r>
          </w:p>
        </w:tc>
      </w:tr>
      <w:tr w:rsidR="00A13D15" w:rsidTr="00A13D15">
        <w:trPr>
          <w:trHeight w:val="570"/>
        </w:trPr>
        <w:tc>
          <w:tcPr>
            <w:tcW w:w="1911"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lastRenderedPageBreak/>
              <w:t>№</w:t>
            </w:r>
          </w:p>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Наименование статьи расходов</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Стоимость единицы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 xml:space="preserve">Кол-во </w:t>
            </w:r>
          </w:p>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единиц</w:t>
            </w:r>
          </w:p>
        </w:tc>
        <w:tc>
          <w:tcPr>
            <w:tcW w:w="2375" w:type="dxa"/>
            <w:vMerge w:val="restart"/>
            <w:tcBorders>
              <w:top w:val="single" w:sz="4" w:space="0" w:color="auto"/>
              <w:left w:val="single" w:sz="4" w:space="0" w:color="auto"/>
              <w:bottom w:val="single" w:sz="4" w:space="0" w:color="auto"/>
              <w:right w:val="single" w:sz="4" w:space="0" w:color="auto"/>
            </w:tcBorders>
            <w:shd w:val="clear" w:color="auto" w:fill="CC99FF"/>
            <w:hideMark/>
          </w:tcPr>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Всего</w:t>
            </w:r>
          </w:p>
          <w:p w:rsidR="00A13D15" w:rsidRDefault="00A13D15">
            <w:pPr>
              <w:jc w:val="center"/>
              <w:rPr>
                <w:rFonts w:ascii="Times New Roman" w:hAnsi="Times New Roman" w:cs="Times New Roman"/>
                <w:sz w:val="28"/>
                <w:szCs w:val="28"/>
              </w:rPr>
            </w:pPr>
            <w:r>
              <w:rPr>
                <w:rFonts w:ascii="Times New Roman" w:hAnsi="Times New Roman" w:cs="Times New Roman"/>
                <w:sz w:val="28"/>
                <w:szCs w:val="28"/>
              </w:rPr>
              <w:t>(руб.)</w:t>
            </w:r>
          </w:p>
        </w:tc>
      </w:tr>
      <w:tr w:rsidR="00A13D15" w:rsidTr="00A13D15">
        <w:trPr>
          <w:trHeight w:val="570"/>
        </w:trPr>
        <w:tc>
          <w:tcPr>
            <w:tcW w:w="11448" w:type="dxa"/>
            <w:vMerge/>
            <w:tcBorders>
              <w:top w:val="single" w:sz="4" w:space="0" w:color="auto"/>
              <w:left w:val="single" w:sz="4" w:space="0" w:color="auto"/>
              <w:bottom w:val="single" w:sz="4" w:space="0" w:color="auto"/>
              <w:right w:val="single" w:sz="4" w:space="0" w:color="auto"/>
            </w:tcBorders>
            <w:vAlign w:val="center"/>
            <w:hideMark/>
          </w:tcPr>
          <w:p w:rsidR="00A13D15" w:rsidRDefault="00A13D15">
            <w:pPr>
              <w:spacing w:after="0"/>
              <w:rPr>
                <w:rFonts w:ascii="Times New Roman" w:hAnsi="Times New Roman" w:cs="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A13D15" w:rsidRDefault="00A13D15">
            <w:pPr>
              <w:spacing w:after="0"/>
              <w:rPr>
                <w:rFonts w:ascii="Times New Roman" w:hAnsi="Times New Roman" w:cs="Times New Roman"/>
                <w:sz w:val="28"/>
                <w:szCs w:val="28"/>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A13D15" w:rsidRDefault="00A13D15">
            <w:pPr>
              <w:spacing w:after="0"/>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3D15" w:rsidRDefault="00A13D15">
            <w:pPr>
              <w:spacing w:after="0"/>
              <w:rPr>
                <w:rFonts w:ascii="Times New Roman" w:hAnsi="Times New Roman" w:cs="Times New Roman"/>
                <w:sz w:val="28"/>
                <w:szCs w:val="28"/>
              </w:rPr>
            </w:pPr>
          </w:p>
        </w:tc>
        <w:tc>
          <w:tcPr>
            <w:tcW w:w="2375" w:type="dxa"/>
            <w:vMerge/>
            <w:tcBorders>
              <w:top w:val="single" w:sz="4" w:space="0" w:color="auto"/>
              <w:left w:val="single" w:sz="4" w:space="0" w:color="auto"/>
              <w:bottom w:val="single" w:sz="4" w:space="0" w:color="auto"/>
              <w:right w:val="single" w:sz="4" w:space="0" w:color="auto"/>
            </w:tcBorders>
            <w:vAlign w:val="center"/>
            <w:hideMark/>
          </w:tcPr>
          <w:p w:rsidR="00A13D15" w:rsidRDefault="00A13D15">
            <w:pPr>
              <w:spacing w:after="0"/>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b/>
                <w:sz w:val="28"/>
                <w:szCs w:val="28"/>
              </w:rPr>
              <w:t>Канцелярские товары</w:t>
            </w:r>
          </w:p>
        </w:tc>
        <w:tc>
          <w:tcPr>
            <w:tcW w:w="2200"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Стоимость единицы (руб.)</w:t>
            </w:r>
          </w:p>
        </w:tc>
        <w:tc>
          <w:tcPr>
            <w:tcW w:w="1843"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Кол-во единиц (шт.)</w:t>
            </w:r>
          </w:p>
        </w:tc>
        <w:tc>
          <w:tcPr>
            <w:tcW w:w="2375"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Всего</w:t>
            </w:r>
          </w:p>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(руб.)</w:t>
            </w: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1448" w:type="dxa"/>
            <w:gridSpan w:val="5"/>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комментарий и обоснование:</w:t>
            </w:r>
          </w:p>
        </w:tc>
      </w:tr>
      <w:tr w:rsidR="00A13D15" w:rsidTr="00A13D15">
        <w:tc>
          <w:tcPr>
            <w:tcW w:w="1911"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b/>
                <w:sz w:val="28"/>
                <w:szCs w:val="28"/>
              </w:rPr>
            </w:pPr>
            <w:r>
              <w:rPr>
                <w:rFonts w:ascii="Times New Roman" w:hAnsi="Times New Roman" w:cs="Times New Roman"/>
                <w:b/>
                <w:sz w:val="28"/>
                <w:szCs w:val="28"/>
              </w:rPr>
              <w:t>Транспортные расходы</w:t>
            </w:r>
          </w:p>
        </w:tc>
        <w:tc>
          <w:tcPr>
            <w:tcW w:w="2200"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Стоимость единицы (руб.)</w:t>
            </w:r>
          </w:p>
        </w:tc>
        <w:tc>
          <w:tcPr>
            <w:tcW w:w="1843"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Кол-во единиц (шт.)</w:t>
            </w:r>
          </w:p>
        </w:tc>
        <w:tc>
          <w:tcPr>
            <w:tcW w:w="2375"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Всего</w:t>
            </w:r>
          </w:p>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(руб.)</w:t>
            </w: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Маршрут по билету (с пометками самолет, поезд, автобус)</w:t>
            </w: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1448" w:type="dxa"/>
            <w:gridSpan w:val="5"/>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комментарий и обоснование:</w:t>
            </w:r>
          </w:p>
        </w:tc>
      </w:tr>
      <w:tr w:rsidR="00A13D15" w:rsidTr="00A13D15">
        <w:tc>
          <w:tcPr>
            <w:tcW w:w="1911"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b/>
                <w:sz w:val="28"/>
                <w:szCs w:val="28"/>
              </w:rPr>
            </w:pPr>
            <w:r>
              <w:rPr>
                <w:rFonts w:ascii="Times New Roman" w:hAnsi="Times New Roman" w:cs="Times New Roman"/>
                <w:b/>
                <w:sz w:val="28"/>
                <w:szCs w:val="28"/>
              </w:rPr>
              <w:t>Услуги сторонних организаций</w:t>
            </w:r>
          </w:p>
        </w:tc>
        <w:tc>
          <w:tcPr>
            <w:tcW w:w="2200"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Стоимость единицы (руб.)</w:t>
            </w:r>
          </w:p>
        </w:tc>
        <w:tc>
          <w:tcPr>
            <w:tcW w:w="1843"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Кол-во единиц (шт.)</w:t>
            </w:r>
          </w:p>
        </w:tc>
        <w:tc>
          <w:tcPr>
            <w:tcW w:w="2375" w:type="dxa"/>
            <w:tcBorders>
              <w:top w:val="single" w:sz="4" w:space="0" w:color="auto"/>
              <w:left w:val="single" w:sz="4" w:space="0" w:color="auto"/>
              <w:bottom w:val="single" w:sz="4" w:space="0" w:color="auto"/>
              <w:right w:val="single" w:sz="4" w:space="0" w:color="auto"/>
            </w:tcBorders>
            <w:hideMark/>
          </w:tcPr>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Всего</w:t>
            </w:r>
          </w:p>
          <w:p w:rsidR="00A13D15" w:rsidRDefault="00A13D15">
            <w:pPr>
              <w:jc w:val="center"/>
              <w:rPr>
                <w:rFonts w:ascii="Times New Roman" w:hAnsi="Times New Roman" w:cs="Times New Roman"/>
                <w:i/>
                <w:sz w:val="28"/>
                <w:szCs w:val="28"/>
              </w:rPr>
            </w:pPr>
            <w:r>
              <w:rPr>
                <w:rFonts w:ascii="Times New Roman" w:hAnsi="Times New Roman" w:cs="Times New Roman"/>
                <w:i/>
                <w:sz w:val="28"/>
                <w:szCs w:val="28"/>
              </w:rPr>
              <w:t>(руб.)</w:t>
            </w: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Наименование услуги</w:t>
            </w: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1448" w:type="dxa"/>
            <w:gridSpan w:val="5"/>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комментарий и обоснование:</w:t>
            </w:r>
          </w:p>
        </w:tc>
      </w:tr>
      <w:tr w:rsidR="00A13D15" w:rsidTr="00A13D15">
        <w:tc>
          <w:tcPr>
            <w:tcW w:w="1911"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b/>
                <w:i/>
                <w:sz w:val="28"/>
                <w:szCs w:val="28"/>
              </w:rPr>
            </w:pPr>
            <w:r>
              <w:rPr>
                <w:rFonts w:ascii="Times New Roman" w:hAnsi="Times New Roman" w:cs="Times New Roman"/>
                <w:b/>
                <w:i/>
                <w:sz w:val="28"/>
                <w:szCs w:val="28"/>
              </w:rPr>
              <w:t>Другие статьи расходов (по необходимости)</w:t>
            </w: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911"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w:t>
            </w:r>
          </w:p>
        </w:tc>
        <w:tc>
          <w:tcPr>
            <w:tcW w:w="2200"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11448" w:type="dxa"/>
            <w:gridSpan w:val="5"/>
            <w:tcBorders>
              <w:top w:val="single" w:sz="4" w:space="0" w:color="auto"/>
              <w:left w:val="single" w:sz="4" w:space="0" w:color="auto"/>
              <w:bottom w:val="single" w:sz="4" w:space="0" w:color="auto"/>
              <w:right w:val="single" w:sz="4" w:space="0" w:color="auto"/>
            </w:tcBorders>
            <w:hideMark/>
          </w:tcPr>
          <w:p w:rsidR="00A13D15" w:rsidRDefault="00A13D15">
            <w:pPr>
              <w:rPr>
                <w:rFonts w:ascii="Times New Roman" w:hAnsi="Times New Roman" w:cs="Times New Roman"/>
                <w:sz w:val="28"/>
                <w:szCs w:val="28"/>
              </w:rPr>
            </w:pPr>
            <w:r>
              <w:rPr>
                <w:rFonts w:ascii="Times New Roman" w:hAnsi="Times New Roman" w:cs="Times New Roman"/>
                <w:sz w:val="28"/>
                <w:szCs w:val="28"/>
              </w:rPr>
              <w:t>комментарий и обоснование:</w:t>
            </w:r>
          </w:p>
        </w:tc>
      </w:tr>
      <w:tr w:rsidR="00A13D15" w:rsidTr="00A13D15">
        <w:tc>
          <w:tcPr>
            <w:tcW w:w="11448" w:type="dxa"/>
            <w:gridSpan w:val="5"/>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r w:rsidR="00A13D15" w:rsidTr="00A13D15">
        <w:tc>
          <w:tcPr>
            <w:tcW w:w="9073" w:type="dxa"/>
            <w:gridSpan w:val="4"/>
            <w:tcBorders>
              <w:top w:val="single" w:sz="4" w:space="0" w:color="auto"/>
              <w:left w:val="single" w:sz="4" w:space="0" w:color="auto"/>
              <w:bottom w:val="single" w:sz="4" w:space="0" w:color="auto"/>
              <w:right w:val="single" w:sz="4" w:space="0" w:color="auto"/>
            </w:tcBorders>
            <w:hideMark/>
          </w:tcPr>
          <w:p w:rsidR="00A13D15" w:rsidRDefault="00A13D15">
            <w:pPr>
              <w:jc w:val="right"/>
              <w:rPr>
                <w:rFonts w:ascii="Times New Roman" w:hAnsi="Times New Roman" w:cs="Times New Roman"/>
                <w:b/>
                <w:sz w:val="28"/>
                <w:szCs w:val="28"/>
              </w:rPr>
            </w:pPr>
            <w:r>
              <w:rPr>
                <w:rFonts w:ascii="Times New Roman" w:hAnsi="Times New Roman" w:cs="Times New Roman"/>
                <w:b/>
                <w:sz w:val="28"/>
                <w:szCs w:val="28"/>
              </w:rPr>
              <w:t>ИТОГО по смете</w:t>
            </w:r>
          </w:p>
        </w:tc>
        <w:tc>
          <w:tcPr>
            <w:tcW w:w="2375" w:type="dxa"/>
            <w:tcBorders>
              <w:top w:val="single" w:sz="4" w:space="0" w:color="auto"/>
              <w:left w:val="single" w:sz="4" w:space="0" w:color="auto"/>
              <w:bottom w:val="single" w:sz="4" w:space="0" w:color="auto"/>
              <w:right w:val="single" w:sz="4" w:space="0" w:color="auto"/>
            </w:tcBorders>
          </w:tcPr>
          <w:p w:rsidR="00A13D15" w:rsidRDefault="00A13D15">
            <w:pPr>
              <w:rPr>
                <w:rFonts w:ascii="Times New Roman" w:hAnsi="Times New Roman" w:cs="Times New Roman"/>
                <w:sz w:val="28"/>
                <w:szCs w:val="28"/>
              </w:rPr>
            </w:pPr>
          </w:p>
        </w:tc>
      </w:tr>
    </w:tbl>
    <w:p w:rsidR="00A13D15" w:rsidRDefault="00A13D15" w:rsidP="00A13D15">
      <w:pPr>
        <w:rPr>
          <w:rFonts w:ascii="Times New Roman" w:hAnsi="Times New Roman" w:cs="Times New Roman"/>
          <w:sz w:val="28"/>
          <w:szCs w:val="28"/>
        </w:rPr>
      </w:pPr>
    </w:p>
    <w:p w:rsidR="00CB45AC" w:rsidRPr="00A13D15" w:rsidRDefault="00CB45AC">
      <w:pPr>
        <w:rPr>
          <w:rFonts w:ascii="Times New Roman" w:hAnsi="Times New Roman" w:cs="Times New Roman"/>
          <w:color w:val="000000"/>
          <w:sz w:val="28"/>
          <w:szCs w:val="28"/>
        </w:rPr>
      </w:pPr>
    </w:p>
    <w:sectPr w:rsidR="00CB45AC" w:rsidRPr="00A13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DA3"/>
    <w:rsid w:val="002F7DA3"/>
    <w:rsid w:val="00A13D15"/>
    <w:rsid w:val="00CB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6F17"/>
  <w15:chartTrackingRefBased/>
  <w15:docId w15:val="{4694949B-2962-4303-8765-9B9750ECF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D1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13D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3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2936</Characters>
  <Application>Microsoft Office Word</Application>
  <DocSecurity>0</DocSecurity>
  <Lines>24</Lines>
  <Paragraphs>6</Paragraphs>
  <ScaleCrop>false</ScaleCrop>
  <Company>SPecialiST RePack</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2020-11-20T04:10:00Z</dcterms:created>
  <dcterms:modified xsi:type="dcterms:W3CDTF">2020-11-20T04:11:00Z</dcterms:modified>
</cp:coreProperties>
</file>