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C8" w:rsidRPr="00806FF6" w:rsidRDefault="00104EC8" w:rsidP="00104EC8">
      <w:pPr>
        <w:spacing w:after="0" w:line="240" w:lineRule="exact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806FF6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ПРОГРАММА </w:t>
      </w:r>
    </w:p>
    <w:p w:rsidR="00104EC8" w:rsidRPr="00806FF6" w:rsidRDefault="00104EC8" w:rsidP="00104EC8">
      <w:pPr>
        <w:spacing w:after="0" w:line="240" w:lineRule="exact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806FF6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Всероссийского фестиваля энергосбережения #ВместеЯрче </w:t>
      </w:r>
    </w:p>
    <w:p w:rsidR="00104EC8" w:rsidRDefault="00104EC8" w:rsidP="00104EC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01"/>
      </w:tblGrid>
      <w:tr w:rsidR="00104EC8" w:rsidTr="00104EC8">
        <w:trPr>
          <w:trHeight w:val="368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  <w:t>общегородской семейный праздник в «ТехнопаркПермь»</w:t>
            </w:r>
          </w:p>
          <w:p w:rsidR="00104EC8" w:rsidRDefault="0010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  <w:t>16 сентября 2017 года ул. Стахановская, 54П</w:t>
            </w:r>
          </w:p>
        </w:tc>
      </w:tr>
      <w:tr w:rsidR="00104EC8" w:rsidTr="00806FF6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jc w:val="center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Время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Мероприятие</w:t>
            </w:r>
          </w:p>
        </w:tc>
      </w:tr>
      <w:tr w:rsidR="00104EC8" w:rsidTr="00104EC8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C8" w:rsidRDefault="0010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spacing w:after="0" w:line="240" w:lineRule="auto"/>
              <w:rPr>
                <w:rFonts w:ascii="Algerian" w:hAnsi="Algerian" w:cs="Aharoni"/>
                <w:sz w:val="24"/>
                <w:szCs w:val="24"/>
              </w:rPr>
            </w:pPr>
            <w:r w:rsidRPr="00806FF6">
              <w:rPr>
                <w:rFonts w:ascii="Cambria" w:hAnsi="Cambria" w:cs="Cambria"/>
                <w:sz w:val="24"/>
                <w:szCs w:val="24"/>
              </w:rPr>
              <w:t>Прибытие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участников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,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инструктаж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,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распределение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по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зонам</w:t>
            </w:r>
          </w:p>
        </w:tc>
      </w:tr>
      <w:tr w:rsidR="00104EC8" w:rsidTr="00A35F2A">
        <w:trPr>
          <w:trHeight w:val="2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EC8" w:rsidRDefault="0010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11.00-17.30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06FF6">
              <w:rPr>
                <w:rFonts w:ascii="Times New Roman" w:hAnsi="Times New Roman"/>
                <w:b/>
                <w:iCs/>
                <w:color w:val="2F5496" w:themeColor="accent5" w:themeShade="BF"/>
                <w:sz w:val="24"/>
                <w:szCs w:val="24"/>
                <w:lang w:eastAsia="ru-RU"/>
              </w:rPr>
              <w:t>Интеллектуальная зона: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Работа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выставочной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экспозиции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Бульвар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современных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технологий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Квест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быту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Выставка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стартапов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ТРИЗ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взрослых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научных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работ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студентов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Технопарк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Электрокары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Лаборатория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ВУЗов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EC8" w:rsidTr="00A35F2A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pStyle w:val="a4"/>
              <w:spacing w:after="0" w:line="240" w:lineRule="auto"/>
              <w:ind w:left="-45"/>
              <w:jc w:val="both"/>
              <w:rPr>
                <w:rFonts w:ascii="Algerian" w:eastAsia="Times New Roman" w:hAnsi="Algerian"/>
                <w:sz w:val="24"/>
                <w:szCs w:val="24"/>
                <w:lang w:eastAsia="zh-CN"/>
              </w:rPr>
            </w:pP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Акция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ascii="Algerian" w:eastAsia="Times New Roman" w:hAnsi="Algerian" w:cs="Algerian"/>
                <w:sz w:val="24"/>
                <w:szCs w:val="24"/>
                <w:lang w:eastAsia="zh-CN"/>
              </w:rPr>
              <w:t>«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Энергосбережение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и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экология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начинается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с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меня</w:t>
            </w:r>
            <w:r w:rsidRPr="00806FF6">
              <w:rPr>
                <w:rFonts w:ascii="Algerian" w:eastAsia="Times New Roman" w:hAnsi="Algerian" w:cs="Algerian"/>
                <w:sz w:val="24"/>
                <w:szCs w:val="24"/>
                <w:lang w:eastAsia="zh-CN"/>
              </w:rPr>
              <w:t>»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Акция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Послание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добра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Подписание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петиции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деклараций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проекта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Учимся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энергосбережению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играя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6FF6" w:rsidTr="00FD6D7D">
        <w:trPr>
          <w:trHeight w:val="2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12.00-17.30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ascii="Times New Roman" w:hAnsi="Times New Roman"/>
                <w:b/>
                <w:iCs/>
                <w:color w:val="2F5496" w:themeColor="accent5" w:themeShade="BF"/>
                <w:sz w:val="24"/>
                <w:szCs w:val="24"/>
                <w:lang w:eastAsia="ru-RU"/>
              </w:rPr>
              <w:t xml:space="preserve">       </w:t>
            </w:r>
            <w:r w:rsidRPr="00806FF6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Развлекательная зона:</w:t>
            </w:r>
          </w:p>
        </w:tc>
      </w:tr>
      <w:tr w:rsidR="00806FF6" w:rsidTr="00FD6D7D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Интерактивная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зона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VR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игр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FF6" w:rsidTr="00FD6D7D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Фотозона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806FF6" w:rsidTr="00FD6D7D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самых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маленьких</w:t>
            </w:r>
          </w:p>
        </w:tc>
      </w:tr>
      <w:tr w:rsidR="00806FF6" w:rsidTr="002F1951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Робототехника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мастер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>-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классы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видам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</w:tr>
      <w:tr w:rsidR="00806FF6" w:rsidTr="002F1951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Научно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>-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популярное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шоу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</w:tr>
      <w:tr w:rsidR="00806FF6" w:rsidTr="002F1951">
        <w:trPr>
          <w:trHeight w:val="3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инновационному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ТехнопаркПермь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F6" w:rsidTr="002F1951">
        <w:trPr>
          <w:trHeight w:val="3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Торжественное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открытие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главной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сцене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интро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шоу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ролик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ИОГВ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Публичное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подписание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декларации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руководителями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ИОГВ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ПК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ТЭК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06FF6" w:rsidTr="002F1951">
        <w:trPr>
          <w:trHeight w:val="3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КВН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Поколение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2030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6FF6" w:rsidTr="002F1951">
        <w:trPr>
          <w:trHeight w:val="3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spacing w:after="0" w:line="240" w:lineRule="exact"/>
              <w:rPr>
                <w:rFonts w:ascii="Algerian" w:eastAsia="Times New Roman" w:hAnsi="Algerian" w:cs="Aharoni"/>
                <w:bCs/>
                <w:sz w:val="24"/>
                <w:szCs w:val="24"/>
              </w:rPr>
            </w:pPr>
            <w:r w:rsidRPr="00806FF6">
              <w:rPr>
                <w:rFonts w:cs="Calibri"/>
                <w:iCs/>
                <w:sz w:val="24"/>
                <w:szCs w:val="24"/>
              </w:rPr>
              <w:t>Проведение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iCs/>
                <w:sz w:val="24"/>
                <w:szCs w:val="24"/>
              </w:rPr>
              <w:t>флэшмоба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#</w:t>
            </w:r>
            <w:r w:rsidRPr="00806FF6">
              <w:rPr>
                <w:rFonts w:cs="Calibri"/>
                <w:iCs/>
                <w:sz w:val="24"/>
                <w:szCs w:val="24"/>
              </w:rPr>
              <w:t>ВместеЯрче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(</w:t>
            </w:r>
            <w:r w:rsidRPr="00806FF6">
              <w:rPr>
                <w:rFonts w:cs="Calibri"/>
                <w:iCs/>
                <w:sz w:val="24"/>
                <w:szCs w:val="24"/>
              </w:rPr>
              <w:t>акция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c </w:t>
            </w:r>
            <w:r w:rsidRPr="00806FF6">
              <w:rPr>
                <w:rFonts w:cs="Calibri"/>
                <w:iCs/>
                <w:sz w:val="24"/>
                <w:szCs w:val="24"/>
              </w:rPr>
              <w:t>участием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iCs/>
                <w:sz w:val="24"/>
                <w:szCs w:val="24"/>
              </w:rPr>
              <w:t>школьников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iCs/>
                <w:sz w:val="24"/>
                <w:szCs w:val="24"/>
              </w:rPr>
              <w:t>и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iCs/>
                <w:sz w:val="24"/>
                <w:szCs w:val="24"/>
              </w:rPr>
              <w:t>студентов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>)</w:t>
            </w:r>
          </w:p>
        </w:tc>
      </w:tr>
      <w:tr w:rsidR="00806FF6" w:rsidTr="002F1951">
        <w:trPr>
          <w:trHeight w:val="35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Финальный концерт с участием творческих коллективов Пермского края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награждение победителей на главной сцене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04EC8" w:rsidTr="00806FF6">
        <w:trPr>
          <w:trHeight w:val="3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C8" w:rsidRDefault="00216CF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12.00-17.30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06FF6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Торговая зона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04EC8" w:rsidTr="00806FF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Default="00104E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jc w:val="both"/>
              <w:rPr>
                <w:rFonts w:ascii="Algerian" w:hAnsi="Algerian" w:cs="Aharoni"/>
                <w:sz w:val="24"/>
                <w:szCs w:val="24"/>
              </w:rPr>
            </w:pPr>
            <w:r w:rsidRPr="00806FF6">
              <w:rPr>
                <w:rFonts w:cs="Calibri"/>
                <w:sz w:val="24"/>
                <w:szCs w:val="24"/>
              </w:rPr>
              <w:t>Крио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>-</w:t>
            </w:r>
            <w:r w:rsidRPr="00806FF6">
              <w:rPr>
                <w:rFonts w:cs="Calibri"/>
                <w:sz w:val="24"/>
                <w:szCs w:val="24"/>
              </w:rPr>
              <w:t>мороженое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и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крио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>-</w:t>
            </w:r>
            <w:r w:rsidRPr="00806FF6">
              <w:rPr>
                <w:rFonts w:cs="Calibri"/>
                <w:sz w:val="24"/>
                <w:szCs w:val="24"/>
              </w:rPr>
              <w:t>напитки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</w:p>
        </w:tc>
      </w:tr>
      <w:tr w:rsidR="00104EC8" w:rsidTr="00806FF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Default="00104E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jc w:val="both"/>
              <w:rPr>
                <w:rFonts w:ascii="Algerian" w:hAnsi="Algerian" w:cs="Aharoni"/>
                <w:sz w:val="24"/>
                <w:szCs w:val="24"/>
              </w:rPr>
            </w:pPr>
            <w:r w:rsidRPr="00806FF6">
              <w:rPr>
                <w:rFonts w:cs="Calibri"/>
                <w:sz w:val="24"/>
                <w:szCs w:val="24"/>
              </w:rPr>
              <w:t>Работа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палаток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общественного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питания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</w:p>
        </w:tc>
      </w:tr>
    </w:tbl>
    <w:p w:rsidR="00104EC8" w:rsidRDefault="00104EC8" w:rsidP="00104EC8"/>
    <w:p w:rsidR="00104EC8" w:rsidRPr="00806FF6" w:rsidRDefault="00806FF6" w:rsidP="00806FF6">
      <w:pPr>
        <w:jc w:val="center"/>
        <w:rPr>
          <w:rFonts w:cs="Aharoni"/>
          <w:i/>
          <w:color w:val="2F5496" w:themeColor="accent5" w:themeShade="BF"/>
        </w:rPr>
      </w:pPr>
      <w:r w:rsidRPr="00806FF6">
        <w:rPr>
          <w:rFonts w:cs="Aharoni"/>
          <w:i/>
          <w:color w:val="2F5496" w:themeColor="accent5" w:themeShade="BF"/>
        </w:rPr>
        <w:t xml:space="preserve">Выражаю огромную признательность за Вашу поддержку и личное участие в том, чтобы фестивальная программа в 2017 году стала интересной, масштабной и полезной для всех </w:t>
      </w:r>
      <w:r w:rsidR="00216CF7">
        <w:rPr>
          <w:rFonts w:cs="Aharoni"/>
          <w:i/>
          <w:color w:val="2F5496" w:themeColor="accent5" w:themeShade="BF"/>
        </w:rPr>
        <w:br/>
      </w:r>
      <w:r w:rsidRPr="00806FF6">
        <w:rPr>
          <w:rFonts w:cs="Aharoni"/>
          <w:i/>
          <w:color w:val="2F5496" w:themeColor="accent5" w:themeShade="BF"/>
        </w:rPr>
        <w:t>ее участников. Благодаря участию муниципальных районов по всей территории края мы расширим географию #ВместеЯрче.</w:t>
      </w:r>
    </w:p>
    <w:p w:rsidR="00104EC8" w:rsidRPr="00806FF6" w:rsidRDefault="00104EC8" w:rsidP="00806FF6">
      <w:pPr>
        <w:jc w:val="center"/>
        <w:rPr>
          <w:rFonts w:cs="Aharoni"/>
          <w:i/>
          <w:color w:val="2F5496" w:themeColor="accent5" w:themeShade="BF"/>
        </w:rPr>
      </w:pPr>
    </w:p>
    <w:p w:rsidR="00B913E6" w:rsidRDefault="00B913E6"/>
    <w:sectPr w:rsidR="00B9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8"/>
    <w:rsid w:val="000C0988"/>
    <w:rsid w:val="00104EC8"/>
    <w:rsid w:val="00216CF7"/>
    <w:rsid w:val="00806FF6"/>
    <w:rsid w:val="00A4265E"/>
    <w:rsid w:val="00B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E199-2D84-49D7-8C62-73C9BBC6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04EC8"/>
    <w:rPr>
      <w:rFonts w:ascii="Calibri" w:eastAsia="Calibri" w:hAnsi="Calibri" w:cs="Times New Roman"/>
      <w:lang w:val="x-none"/>
    </w:rPr>
  </w:style>
  <w:style w:type="paragraph" w:styleId="a4">
    <w:name w:val="List Paragraph"/>
    <w:basedOn w:val="a"/>
    <w:link w:val="a3"/>
    <w:uiPriority w:val="99"/>
    <w:qFormat/>
    <w:rsid w:val="00104EC8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Копылова Татьяна Андреевна</cp:lastModifiedBy>
  <cp:revision>2</cp:revision>
  <dcterms:created xsi:type="dcterms:W3CDTF">2017-09-13T05:32:00Z</dcterms:created>
  <dcterms:modified xsi:type="dcterms:W3CDTF">2017-09-13T05:32:00Z</dcterms:modified>
</cp:coreProperties>
</file>