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CB" w:rsidRDefault="005A0AEF" w:rsidP="00573DCB">
      <w:pPr>
        <w:shd w:val="clear" w:color="auto" w:fill="FFFFFF"/>
        <w:spacing w:after="0" w:line="33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5A0AE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Обеспечение пожарной безопасности в частном секторе, </w:t>
      </w:r>
    </w:p>
    <w:p w:rsidR="005A0AEF" w:rsidRPr="005A0AEF" w:rsidRDefault="005A0AEF" w:rsidP="00573DCB">
      <w:pPr>
        <w:shd w:val="clear" w:color="auto" w:fill="FFFFFF"/>
        <w:spacing w:after="0" w:line="330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5A0AE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 xml:space="preserve">садоводческих </w:t>
      </w:r>
      <w:proofErr w:type="gramStart"/>
      <w:r w:rsidRPr="005A0AEF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кооперативах</w:t>
      </w:r>
      <w:proofErr w:type="gramEnd"/>
    </w:p>
    <w:p w:rsidR="0087498B" w:rsidRDefault="00937DD7"/>
    <w:p w:rsidR="006954C6" w:rsidRDefault="005A0AEF" w:rsidP="006954C6">
      <w:pPr>
        <w:spacing w:after="0" w:line="240" w:lineRule="auto"/>
        <w:ind w:firstLine="708"/>
        <w:jc w:val="both"/>
        <w:rPr>
          <w:rFonts w:ascii="Arial" w:hAnsi="Arial" w:cs="Arial"/>
          <w:color w:val="4E4E4E"/>
          <w:sz w:val="28"/>
          <w:szCs w:val="28"/>
          <w:shd w:val="clear" w:color="auto" w:fill="FFFFFF"/>
        </w:rPr>
      </w:pPr>
      <w:proofErr w:type="gramStart"/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В весенне-летний пожароопасный период в населенных пунктах и дачных поселках силами органов местного самоуправления, населением и членами добровольных пожарных формирований должно быть организовано дежурство и патрулирование населенных пунктов с первичными средствами пожаротушения (ведро с водой, огнетушитель, лопата), а также проведена соответствующая разъяснительная работа среди населения о мерах пожарной безопасности и действиях в случае пожара.</w:t>
      </w:r>
      <w:proofErr w:type="gramEnd"/>
    </w:p>
    <w:p w:rsidR="006954C6" w:rsidRDefault="005A0AEF" w:rsidP="006C16ED">
      <w:pPr>
        <w:spacing w:after="0" w:line="240" w:lineRule="auto"/>
        <w:jc w:val="both"/>
        <w:rPr>
          <w:rFonts w:ascii="Arial" w:hAnsi="Arial" w:cs="Arial"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Населенные пункты и отдельно расположенные объекты должны быть обеспечены исправной телефонной или радиосвязью для сообщения о пожаре в пожарную охрану. Не разрешается переводить линии связи “01” в таксофонах на платное обслуживание.</w:t>
      </w:r>
    </w:p>
    <w:p w:rsidR="006954C6" w:rsidRDefault="005A0AEF" w:rsidP="006C16ED">
      <w:pPr>
        <w:spacing w:after="0" w:line="240" w:lineRule="auto"/>
        <w:jc w:val="both"/>
        <w:rPr>
          <w:rFonts w:ascii="Arial" w:hAnsi="Arial" w:cs="Arial"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Противопожарные расстояния от границ застройки городских поселений до лесных массивов должны быть не менее 50 метров, а от границ застройки городских и сельских поселений с одно-, двухэтажной индивидуальной застройкой до лесных массивов - не менее 15 метров.</w:t>
      </w:r>
    </w:p>
    <w:p w:rsidR="006954C6" w:rsidRDefault="006954C6" w:rsidP="006C16ED">
      <w:pPr>
        <w:spacing w:after="0" w:line="240" w:lineRule="auto"/>
        <w:jc w:val="both"/>
        <w:rPr>
          <w:rFonts w:ascii="Arial" w:hAnsi="Arial" w:cs="Arial"/>
          <w:color w:val="4E4E4E"/>
          <w:sz w:val="28"/>
          <w:szCs w:val="28"/>
          <w:shd w:val="clear" w:color="auto" w:fill="FFFFFF"/>
        </w:rPr>
      </w:pPr>
    </w:p>
    <w:p w:rsidR="006954C6" w:rsidRDefault="005A0AEF" w:rsidP="006C16ED">
      <w:pPr>
        <w:spacing w:after="0" w:line="240" w:lineRule="auto"/>
        <w:jc w:val="both"/>
        <w:rPr>
          <w:rFonts w:ascii="Arial" w:hAnsi="Arial" w:cs="Arial"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Противопожарное расстояние от хозяйственных и жилых строений на территории садового, дачного и приусадебного земельного участка до лесного массива должно составлять не менее 15 метров.</w:t>
      </w:r>
    </w:p>
    <w:p w:rsidR="006954C6" w:rsidRDefault="005A0AEF" w:rsidP="006C16ED">
      <w:pPr>
        <w:spacing w:after="0" w:line="240" w:lineRule="auto"/>
        <w:jc w:val="both"/>
        <w:rPr>
          <w:rFonts w:ascii="Arial" w:hAnsi="Arial" w:cs="Arial"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К рекам и водоемам должны быть предусмотрены подъезды для забора воды пожарными машинами.</w:t>
      </w:r>
    </w:p>
    <w:p w:rsidR="006954C6" w:rsidRDefault="006954C6" w:rsidP="006C16ED">
      <w:pPr>
        <w:spacing w:after="0" w:line="240" w:lineRule="auto"/>
        <w:jc w:val="both"/>
        <w:rPr>
          <w:rFonts w:ascii="Arial" w:hAnsi="Arial" w:cs="Arial"/>
          <w:color w:val="4E4E4E"/>
          <w:sz w:val="28"/>
          <w:szCs w:val="28"/>
          <w:shd w:val="clear" w:color="auto" w:fill="FFFFFF"/>
        </w:rPr>
      </w:pPr>
    </w:p>
    <w:p w:rsidR="006954C6" w:rsidRDefault="005A0AEF" w:rsidP="006C16ED">
      <w:pPr>
        <w:spacing w:after="0" w:line="240" w:lineRule="auto"/>
        <w:jc w:val="both"/>
        <w:rPr>
          <w:rFonts w:ascii="Arial" w:hAnsi="Arial" w:cs="Arial"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Расстояние от границ застройки городских поселений до лесного массива должно быть не менее 50 м, а от застройки сельских поселений и участков садоводческих товариществ - не менее 15 м.</w:t>
      </w:r>
    </w:p>
    <w:p w:rsidR="006954C6" w:rsidRDefault="005A0AEF" w:rsidP="006C16ED">
      <w:pPr>
        <w:spacing w:after="0" w:line="240" w:lineRule="auto"/>
        <w:jc w:val="both"/>
        <w:rPr>
          <w:rFonts w:ascii="Arial" w:hAnsi="Arial" w:cs="Arial"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 xml:space="preserve">В городских поселениях для районов </w:t>
      </w:r>
      <w:proofErr w:type="spellStart"/>
      <w:proofErr w:type="gramStart"/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одно-двухэтажной</w:t>
      </w:r>
      <w:proofErr w:type="spellEnd"/>
      <w:proofErr w:type="gramEnd"/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 xml:space="preserve"> индивидуальной застройки с приусадебными участками расстояние от границ приусадебных участков до лесных массивов должно быть не менее 15 м.</w:t>
      </w:r>
    </w:p>
    <w:p w:rsidR="006954C6" w:rsidRDefault="005A0AEF" w:rsidP="006C16ED">
      <w:pPr>
        <w:spacing w:after="0" w:line="240" w:lineRule="auto"/>
        <w:jc w:val="both"/>
        <w:rPr>
          <w:rFonts w:ascii="Arial" w:hAnsi="Arial" w:cs="Arial"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Расстояние от застройки на территории садоводческих (дачных) объединений до лесных массивов должно быть не менее 15 м.</w:t>
      </w:r>
    </w:p>
    <w:p w:rsidR="006954C6" w:rsidRDefault="005A0AEF" w:rsidP="006C16ED">
      <w:pPr>
        <w:spacing w:after="0" w:line="240" w:lineRule="auto"/>
        <w:jc w:val="both"/>
        <w:rPr>
          <w:rFonts w:ascii="Arial" w:hAnsi="Arial" w:cs="Arial"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 xml:space="preserve">Для обеспечения пожаротушения на территории общего пользования садоводческого (дачного) объединения должны быть предусмотрены противопожарные водоемы или резервуары, при числе участков: до 300 — не менее 25, более 300 — не менее 60 (каждый с площадками для установки пожарной техники, с возможностью забора воды </w:t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lastRenderedPageBreak/>
        <w:t>насосами и организацией подъезда не менее двух пожарных автомобилей).</w:t>
      </w:r>
      <w:r w:rsidRPr="006C16ED">
        <w:rPr>
          <w:rStyle w:val="apple-converted-space"/>
          <w:rFonts w:ascii="Arial" w:hAnsi="Arial" w:cs="Arial"/>
          <w:color w:val="4E4E4E"/>
          <w:sz w:val="28"/>
          <w:szCs w:val="28"/>
          <w:shd w:val="clear" w:color="auto" w:fill="FFFFFF"/>
        </w:rPr>
        <w:t> </w:t>
      </w: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 xml:space="preserve">Садоводческие (дачные) объединения, включающие до 300 садовых участков, в противопожарных целях должны иметь переносную </w:t>
      </w:r>
      <w:proofErr w:type="spellStart"/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мотопомпу</w:t>
      </w:r>
      <w:proofErr w:type="spellEnd"/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 xml:space="preserve">; при числе участков от 301 до 1000 — прицепную </w:t>
      </w:r>
      <w:proofErr w:type="spellStart"/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мотопомпу</w:t>
      </w:r>
      <w:proofErr w:type="spellEnd"/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 xml:space="preserve">; при числе участков более 1000 — не менее двух прицепных </w:t>
      </w:r>
      <w:proofErr w:type="spellStart"/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мотопомп</w:t>
      </w:r>
      <w:proofErr w:type="spellEnd"/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.</w:t>
      </w:r>
    </w:p>
    <w:p w:rsidR="006954C6" w:rsidRDefault="005A0AEF" w:rsidP="006C16ED">
      <w:pPr>
        <w:spacing w:after="0" w:line="240" w:lineRule="auto"/>
        <w:jc w:val="both"/>
        <w:rPr>
          <w:rFonts w:ascii="Arial" w:hAnsi="Arial" w:cs="Arial"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 xml:space="preserve">Для хранения </w:t>
      </w:r>
      <w:proofErr w:type="spellStart"/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мотопомп</w:t>
      </w:r>
      <w:proofErr w:type="spellEnd"/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 xml:space="preserve"> обязательно строительство специального помещения.</w:t>
      </w:r>
      <w:r w:rsidRPr="006C16ED">
        <w:rPr>
          <w:rStyle w:val="apple-converted-space"/>
          <w:rFonts w:ascii="Arial" w:hAnsi="Arial" w:cs="Arial"/>
          <w:color w:val="4E4E4E"/>
          <w:sz w:val="28"/>
          <w:szCs w:val="28"/>
          <w:shd w:val="clear" w:color="auto" w:fill="FFFFFF"/>
        </w:rPr>
        <w:t> </w:t>
      </w: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 xml:space="preserve">Поддержание в постоянной готовности искусственных водоемов, подъездов к </w:t>
      </w:r>
      <w:proofErr w:type="spellStart"/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водоисточникам</w:t>
      </w:r>
      <w:proofErr w:type="spellEnd"/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 xml:space="preserve"> и водозаборных устройств возлагается на соответствующие организации (в населенных пунктах – на органы местного самоуправления).</w:t>
      </w:r>
    </w:p>
    <w:p w:rsidR="006954C6" w:rsidRDefault="005A0AEF" w:rsidP="006C16ED">
      <w:pPr>
        <w:spacing w:after="0" w:line="240" w:lineRule="auto"/>
        <w:jc w:val="both"/>
        <w:rPr>
          <w:rStyle w:val="apple-converted-space"/>
          <w:rFonts w:ascii="Arial" w:hAnsi="Arial" w:cs="Arial"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Водонапорные башни должны быть приспособлены для отбора воды пожарной техникой в любое время года.</w:t>
      </w:r>
      <w:r w:rsidRPr="006C16ED">
        <w:rPr>
          <w:rStyle w:val="apple-converted-space"/>
          <w:rFonts w:ascii="Arial" w:hAnsi="Arial" w:cs="Arial"/>
          <w:color w:val="4E4E4E"/>
          <w:sz w:val="28"/>
          <w:szCs w:val="28"/>
          <w:shd w:val="clear" w:color="auto" w:fill="FFFFFF"/>
        </w:rPr>
        <w:t> </w:t>
      </w:r>
    </w:p>
    <w:p w:rsidR="006954C6" w:rsidRDefault="005A0AEF" w:rsidP="006C16ED">
      <w:pPr>
        <w:spacing w:after="0" w:line="240" w:lineRule="auto"/>
        <w:jc w:val="both"/>
        <w:rPr>
          <w:rFonts w:ascii="Arial" w:hAnsi="Arial" w:cs="Arial"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Использование для хозяйственных и производственных целей запаса воды, предназначенного для нужд пожаротушения, не разрешается.</w:t>
      </w:r>
      <w:r w:rsidRPr="006C16ED">
        <w:rPr>
          <w:rStyle w:val="apple-converted-space"/>
          <w:rFonts w:ascii="Arial" w:hAnsi="Arial" w:cs="Arial"/>
          <w:color w:val="4E4E4E"/>
          <w:sz w:val="28"/>
          <w:szCs w:val="28"/>
          <w:shd w:val="clear" w:color="auto" w:fill="FFFFFF"/>
        </w:rPr>
        <w:t> </w:t>
      </w: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Противопожарные расстояния между зданиями и сооружениями, штабелями леса, пиломатериалов, других материалов и оборудования не разрешается использовать под складирование материалов, оборудования и тары, для стоянки транспорта и строительства (установки) зданий и сооружений.</w:t>
      </w:r>
    </w:p>
    <w:p w:rsidR="006954C6" w:rsidRDefault="005A0AEF" w:rsidP="006C16ED">
      <w:pPr>
        <w:spacing w:after="0" w:line="240" w:lineRule="auto"/>
        <w:jc w:val="both"/>
        <w:rPr>
          <w:rFonts w:ascii="Arial" w:hAnsi="Arial" w:cs="Arial"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 xml:space="preserve">Дороги, проезды и подъезды к зданиям, сооружениям, открытым складам, наружным пожарным лестницам и </w:t>
      </w:r>
      <w:proofErr w:type="spellStart"/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водоисточникам</w:t>
      </w:r>
      <w:proofErr w:type="spellEnd"/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6954C6" w:rsidRDefault="005A0AEF" w:rsidP="006C16ED">
      <w:pPr>
        <w:spacing w:after="0" w:line="240" w:lineRule="auto"/>
        <w:jc w:val="both"/>
        <w:rPr>
          <w:rFonts w:ascii="Arial" w:hAnsi="Arial" w:cs="Arial"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охраны.</w:t>
      </w:r>
    </w:p>
    <w:p w:rsidR="006954C6" w:rsidRDefault="005A0AEF" w:rsidP="006C16ED">
      <w:pPr>
        <w:spacing w:after="0" w:line="240" w:lineRule="auto"/>
        <w:jc w:val="both"/>
        <w:rPr>
          <w:rStyle w:val="apple-converted-space"/>
          <w:rFonts w:ascii="Arial" w:hAnsi="Arial" w:cs="Arial"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 xml:space="preserve">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</w:t>
      </w:r>
      <w:proofErr w:type="spellStart"/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водоисточникам</w:t>
      </w:r>
      <w:proofErr w:type="spellEnd"/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.</w:t>
      </w:r>
      <w:r w:rsidRPr="006C16ED">
        <w:rPr>
          <w:rStyle w:val="apple-converted-space"/>
          <w:rFonts w:ascii="Arial" w:hAnsi="Arial" w:cs="Arial"/>
          <w:color w:val="4E4E4E"/>
          <w:sz w:val="28"/>
          <w:szCs w:val="28"/>
          <w:shd w:val="clear" w:color="auto" w:fill="FFFFFF"/>
        </w:rPr>
        <w:t> </w:t>
      </w:r>
    </w:p>
    <w:p w:rsidR="006954C6" w:rsidRDefault="005A0AEF" w:rsidP="006C16ED">
      <w:pPr>
        <w:spacing w:after="0" w:line="240" w:lineRule="auto"/>
        <w:jc w:val="both"/>
        <w:rPr>
          <w:rStyle w:val="apple-converted-space"/>
          <w:rFonts w:ascii="Arial" w:hAnsi="Arial" w:cs="Arial"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Временные строения должны располагаться от других зданий и сооружений на расстоянии не менее 15 м (кроме случаев, когда по другим нормам требуются иные противопожарные расстояния) или у противопожарных стен.</w:t>
      </w:r>
      <w:r w:rsidRPr="006C16ED">
        <w:rPr>
          <w:rStyle w:val="apple-converted-space"/>
          <w:rFonts w:ascii="Arial" w:hAnsi="Arial" w:cs="Arial"/>
          <w:color w:val="4E4E4E"/>
          <w:sz w:val="28"/>
          <w:szCs w:val="28"/>
          <w:shd w:val="clear" w:color="auto" w:fill="FFFFFF"/>
        </w:rPr>
        <w:t> </w:t>
      </w:r>
    </w:p>
    <w:p w:rsidR="006954C6" w:rsidRDefault="005A0AEF" w:rsidP="006C16ED">
      <w:pPr>
        <w:spacing w:after="0" w:line="240" w:lineRule="auto"/>
        <w:jc w:val="both"/>
        <w:rPr>
          <w:rStyle w:val="apple-converted-space"/>
          <w:rFonts w:ascii="Arial" w:hAnsi="Arial" w:cs="Arial"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 xml:space="preserve">Территории населенных пунктов и организаций должны иметь </w:t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lastRenderedPageBreak/>
        <w:t>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 к входам в здания и сооружения. Места размещения (нахождения) средств пожарной безопасности и специально оборудованные места для курения должны быть обозначены знаками пожарной безопасности, в том числе знаком пожарной безопасности “Не загромождать”.</w:t>
      </w:r>
      <w:r w:rsidRPr="006C16ED">
        <w:rPr>
          <w:rStyle w:val="apple-converted-space"/>
          <w:rFonts w:ascii="Arial" w:hAnsi="Arial" w:cs="Arial"/>
          <w:color w:val="4E4E4E"/>
          <w:sz w:val="28"/>
          <w:szCs w:val="28"/>
          <w:shd w:val="clear" w:color="auto" w:fill="FFFFFF"/>
        </w:rPr>
        <w:t> </w:t>
      </w:r>
    </w:p>
    <w:p w:rsidR="006954C6" w:rsidRDefault="005A0AEF" w:rsidP="006C16ED">
      <w:pPr>
        <w:spacing w:after="0" w:line="240" w:lineRule="auto"/>
        <w:jc w:val="both"/>
        <w:rPr>
          <w:rFonts w:ascii="Arial" w:hAnsi="Arial" w:cs="Arial"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На территориях жилых домов, дачных и садовых поселков, общественных и гражданских зданий не разрешается оставлять на открытых площадках и во дворах тару (емкости, канистры и т. п.) с легковоспламеняющимися и горючими жидкостями, а также баллоны со сжатыми и сжиженными газами.</w:t>
      </w:r>
    </w:p>
    <w:p w:rsidR="006954C6" w:rsidRDefault="005A0AEF" w:rsidP="006C16ED">
      <w:pPr>
        <w:spacing w:after="0" w:line="240" w:lineRule="auto"/>
        <w:jc w:val="both"/>
        <w:rPr>
          <w:rStyle w:val="apple-converted-space"/>
          <w:rFonts w:ascii="Arial" w:hAnsi="Arial" w:cs="Arial"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Территории летних детских дач, детских оздоровительных лагерей, расположенных в массивах хвойных лесов, должны иметь по периметру защитную минерализованную полосу шириной не менее 3 м.</w:t>
      </w:r>
      <w:r w:rsidRPr="006C16ED">
        <w:rPr>
          <w:rStyle w:val="apple-converted-space"/>
          <w:rFonts w:ascii="Arial" w:hAnsi="Arial" w:cs="Arial"/>
          <w:color w:val="4E4E4E"/>
          <w:sz w:val="28"/>
          <w:szCs w:val="28"/>
          <w:shd w:val="clear" w:color="auto" w:fill="FFFFFF"/>
        </w:rPr>
        <w:t> </w:t>
      </w:r>
    </w:p>
    <w:p w:rsidR="006954C6" w:rsidRDefault="005A0AEF" w:rsidP="006C16ED">
      <w:pPr>
        <w:spacing w:after="0" w:line="240" w:lineRule="auto"/>
        <w:jc w:val="both"/>
        <w:rPr>
          <w:rStyle w:val="apple-converted-space"/>
          <w:rFonts w:ascii="Arial" w:hAnsi="Arial" w:cs="Arial"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Дома отдыха и другие оздоровительные учреждения, расположенные в сельской местности, должны быть обеспечены пожарной техникой и пожарно-техническим вооружением в соответствии с решениями, утверждаемыми органами местного самоуправления в установленном порядке.</w:t>
      </w:r>
      <w:r w:rsidRPr="006C16ED">
        <w:rPr>
          <w:rStyle w:val="apple-converted-space"/>
          <w:rFonts w:ascii="Arial" w:hAnsi="Arial" w:cs="Arial"/>
          <w:color w:val="4E4E4E"/>
          <w:sz w:val="28"/>
          <w:szCs w:val="28"/>
          <w:shd w:val="clear" w:color="auto" w:fill="FFFFFF"/>
        </w:rPr>
        <w:t> </w:t>
      </w: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 xml:space="preserve">Для населенных пунктов, расположенных в лесных массивах, органами местного самоуправления должны быть разработаны и выполнены мероприятия, исключающие возможность </w:t>
      </w:r>
      <w:proofErr w:type="spellStart"/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переброса</w:t>
      </w:r>
      <w:proofErr w:type="spellEnd"/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 xml:space="preserve"> огня при лесных и торфяных пожарах на здания и сооружения: устройство защитных противопожарных полос, посадка лиственных насаждений, удаление в летний период сухой растительности и другие.</w:t>
      </w:r>
      <w:r w:rsidRPr="006C16ED">
        <w:rPr>
          <w:rStyle w:val="apple-converted-space"/>
          <w:rFonts w:ascii="Arial" w:hAnsi="Arial" w:cs="Arial"/>
          <w:color w:val="4E4E4E"/>
          <w:sz w:val="28"/>
          <w:szCs w:val="28"/>
          <w:shd w:val="clear" w:color="auto" w:fill="FFFFFF"/>
        </w:rPr>
        <w:t> </w:t>
      </w:r>
    </w:p>
    <w:p w:rsidR="006954C6" w:rsidRDefault="005A0AEF" w:rsidP="006C16ED">
      <w:pPr>
        <w:spacing w:after="0" w:line="240" w:lineRule="auto"/>
        <w:jc w:val="both"/>
        <w:rPr>
          <w:rStyle w:val="apple-converted-space"/>
          <w:rFonts w:ascii="Arial" w:hAnsi="Arial" w:cs="Arial"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Рекомендуется у каждого жилого строения устанавливать емкость (бочку) с водой или иметь огнетушитель.</w:t>
      </w:r>
      <w:r w:rsidRPr="006C16ED">
        <w:rPr>
          <w:rStyle w:val="apple-converted-space"/>
          <w:rFonts w:ascii="Arial" w:hAnsi="Arial" w:cs="Arial"/>
          <w:color w:val="4E4E4E"/>
          <w:sz w:val="28"/>
          <w:szCs w:val="28"/>
          <w:shd w:val="clear" w:color="auto" w:fill="FFFFFF"/>
        </w:rPr>
        <w:t> </w:t>
      </w:r>
    </w:p>
    <w:p w:rsidR="006954C6" w:rsidRDefault="005A0AEF" w:rsidP="006C16ED">
      <w:pPr>
        <w:spacing w:after="0" w:line="240" w:lineRule="auto"/>
        <w:jc w:val="both"/>
        <w:rPr>
          <w:rFonts w:ascii="Arial" w:hAnsi="Arial" w:cs="Arial"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 xml:space="preserve">На территории сельских населенных пунктов, </w:t>
      </w:r>
      <w:proofErr w:type="spellStart"/>
      <w:proofErr w:type="gramStart"/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>блок-контейнерных</w:t>
      </w:r>
      <w:proofErr w:type="spellEnd"/>
      <w:proofErr w:type="gramEnd"/>
      <w:r w:rsidRPr="006C16ED">
        <w:rPr>
          <w:rFonts w:ascii="Arial" w:hAnsi="Arial" w:cs="Arial"/>
          <w:color w:val="4E4E4E"/>
          <w:sz w:val="28"/>
          <w:szCs w:val="28"/>
          <w:shd w:val="clear" w:color="auto" w:fill="FFFFFF"/>
        </w:rPr>
        <w:t xml:space="preserve"> зданий, дачных и садоводческих поселков должны устанавливаться средства звуковой сигнализации для оповещения людей на случай пожара и иметься запасы воды для целей пожаротушения, а также должен быть определен порядок вызова пожарной охраны.</w:t>
      </w:r>
    </w:p>
    <w:p w:rsidR="00F34220" w:rsidRDefault="005A0AEF" w:rsidP="00F34220">
      <w:pPr>
        <w:spacing w:after="0" w:line="240" w:lineRule="auto"/>
        <w:jc w:val="center"/>
        <w:rPr>
          <w:rFonts w:ascii="Arial" w:hAnsi="Arial" w:cs="Arial"/>
          <w:b/>
          <w:color w:val="4E4E4E"/>
          <w:sz w:val="28"/>
          <w:szCs w:val="28"/>
          <w:shd w:val="clear" w:color="auto" w:fill="FFFFFF"/>
        </w:rPr>
      </w:pPr>
      <w:r w:rsidRPr="006C16ED">
        <w:rPr>
          <w:rFonts w:ascii="Arial" w:hAnsi="Arial" w:cs="Arial"/>
          <w:color w:val="4E4E4E"/>
          <w:sz w:val="28"/>
          <w:szCs w:val="28"/>
        </w:rPr>
        <w:br/>
      </w:r>
      <w:r w:rsidRPr="00F34220">
        <w:rPr>
          <w:rFonts w:ascii="Arial" w:hAnsi="Arial" w:cs="Arial"/>
          <w:b/>
          <w:color w:val="4E4E4E"/>
          <w:sz w:val="28"/>
          <w:szCs w:val="28"/>
          <w:shd w:val="clear" w:color="auto" w:fill="FFFFFF"/>
        </w:rPr>
        <w:t>Телефон доверия ГУ МЧС России по Пермскому краю:</w:t>
      </w:r>
    </w:p>
    <w:p w:rsidR="005A0AEF" w:rsidRPr="00F34220" w:rsidRDefault="005A0AEF" w:rsidP="00F34220">
      <w:pPr>
        <w:spacing w:after="0" w:line="240" w:lineRule="auto"/>
        <w:jc w:val="center"/>
        <w:rPr>
          <w:b/>
          <w:sz w:val="28"/>
          <w:szCs w:val="28"/>
        </w:rPr>
      </w:pPr>
      <w:r w:rsidRPr="00F34220">
        <w:rPr>
          <w:rFonts w:ascii="Arial" w:hAnsi="Arial" w:cs="Arial"/>
          <w:b/>
          <w:color w:val="4E4E4E"/>
          <w:sz w:val="28"/>
          <w:szCs w:val="28"/>
          <w:shd w:val="clear" w:color="auto" w:fill="FFFFFF"/>
        </w:rPr>
        <w:t>(342) 210-45-67</w:t>
      </w:r>
    </w:p>
    <w:sectPr w:rsidR="005A0AEF" w:rsidRPr="00F34220" w:rsidSect="006954C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AEF"/>
    <w:rsid w:val="00040ED1"/>
    <w:rsid w:val="00317CED"/>
    <w:rsid w:val="0051118F"/>
    <w:rsid w:val="00573DCB"/>
    <w:rsid w:val="005A0AEF"/>
    <w:rsid w:val="005E3049"/>
    <w:rsid w:val="006954C6"/>
    <w:rsid w:val="006C16ED"/>
    <w:rsid w:val="00794ABC"/>
    <w:rsid w:val="007A1CF0"/>
    <w:rsid w:val="008C7ACD"/>
    <w:rsid w:val="00913EAC"/>
    <w:rsid w:val="009242C7"/>
    <w:rsid w:val="00937DD7"/>
    <w:rsid w:val="00A74263"/>
    <w:rsid w:val="00CE6646"/>
    <w:rsid w:val="00F3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3"/>
  </w:style>
  <w:style w:type="paragraph" w:styleId="1">
    <w:name w:val="heading 1"/>
    <w:basedOn w:val="a"/>
    <w:link w:val="10"/>
    <w:uiPriority w:val="9"/>
    <w:qFormat/>
    <w:rsid w:val="005A0A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A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5A0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5246</Characters>
  <Application>Microsoft Office Word</Application>
  <DocSecurity>4</DocSecurity>
  <Lines>43</Lines>
  <Paragraphs>12</Paragraphs>
  <ScaleCrop>false</ScaleCrop>
  <Company>Microsoft</Company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kislyanitsyna-ld</cp:lastModifiedBy>
  <cp:revision>2</cp:revision>
  <cp:lastPrinted>2014-03-10T04:38:00Z</cp:lastPrinted>
  <dcterms:created xsi:type="dcterms:W3CDTF">2015-04-06T04:43:00Z</dcterms:created>
  <dcterms:modified xsi:type="dcterms:W3CDTF">2015-04-06T04:43:00Z</dcterms:modified>
</cp:coreProperties>
</file>